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3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047195" cy="76276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195" cy="76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360" w:bottom="280" w:left="62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32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COMMONWEALTH</w:t>
      </w:r>
      <w:r>
        <w:rPr>
          <w:rFonts w:ascii="Calibri"/>
          <w:spacing w:val="-13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12"/>
          <w:sz w:val="20"/>
        </w:rPr>
        <w:t> </w:t>
      </w:r>
      <w:r>
        <w:rPr>
          <w:rFonts w:ascii="Calibri"/>
          <w:sz w:val="20"/>
        </w:rPr>
        <w:t>VIRGINIA</w:t>
      </w:r>
      <w:r>
        <w:rPr>
          <w:rFonts w:ascii="Calibri"/>
          <w:sz w:val="20"/>
        </w:rPr>
      </w:r>
    </w:p>
    <w:p>
      <w:pPr>
        <w:spacing w:before="64"/>
        <w:ind w:left="32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b/>
          <w:spacing w:val="-1"/>
          <w:sz w:val="28"/>
        </w:rPr>
        <w:t>FINAL</w:t>
      </w:r>
      <w:r>
        <w:rPr>
          <w:rFonts w:ascii="Times New Roman"/>
          <w:b/>
          <w:sz w:val="28"/>
        </w:rPr>
        <w:t> LIEN</w:t>
      </w:r>
      <w:r>
        <w:rPr>
          <w:rFonts w:ascii="Times New Roman"/>
          <w:b/>
          <w:spacing w:val="-1"/>
          <w:sz w:val="28"/>
        </w:rPr>
        <w:t> WAIVER</w:t>
      </w:r>
      <w:r>
        <w:rPr>
          <w:rFonts w:ascii="Times New Roman"/>
          <w:sz w:val="28"/>
        </w:rPr>
      </w:r>
    </w:p>
    <w:p>
      <w:pPr>
        <w:tabs>
          <w:tab w:pos="5970" w:val="left" w:leader="none"/>
        </w:tabs>
        <w:spacing w:before="234"/>
        <w:ind w:left="225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Original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Contract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Amount: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2"/>
          <w:sz w:val="20"/>
        </w:rPr>
        <w:t>$</w:t>
      </w:r>
      <w:r>
        <w:rPr>
          <w:rFonts w:ascii="Calibri"/>
          <w:w w:val="99"/>
          <w:sz w:val="20"/>
          <w:u w:val="single" w:color="000000"/>
        </w:rPr>
        <w:t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360" w:bottom="280" w:left="620" w:right="340"/>
          <w:cols w:num="2" w:equalWidth="0">
            <w:col w:w="2924" w:space="958"/>
            <w:col w:w="7398"/>
          </w:cols>
        </w:sectPr>
      </w:pPr>
    </w:p>
    <w:p>
      <w:pPr>
        <w:tabs>
          <w:tab w:pos="3787" w:val="left" w:leader="none"/>
        </w:tabs>
        <w:spacing w:before="53"/>
        <w:ind w:left="32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CITY/COUNTY</w:t>
      </w:r>
      <w:r>
        <w:rPr>
          <w:rFonts w:ascii="Calibri"/>
          <w:spacing w:val="-16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2"/>
          <w:sz w:val="20"/>
        </w:rPr>
        <w:t> </w:t>
      </w:r>
      <w:r>
        <w:rPr>
          <w:rFonts w:ascii="Calibri"/>
          <w:spacing w:val="2"/>
          <w:w w:val="99"/>
          <w:sz w:val="20"/>
        </w:rPr>
      </w:r>
      <w:r>
        <w:rPr>
          <w:rFonts w:ascii="Calibri"/>
          <w:w w:val="99"/>
          <w:sz w:val="20"/>
          <w:u w:val="single" w:color="000000"/>
        </w:rPr>
        <w:t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</w:r>
    </w:p>
    <w:p>
      <w:pPr>
        <w:spacing w:before="53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0"/>
        </w:rPr>
        <w:t>}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wit:</w:t>
      </w:r>
      <w:r>
        <w:rPr>
          <w:rFonts w:ascii="Calibri"/>
          <w:sz w:val="20"/>
        </w:rPr>
      </w:r>
    </w:p>
    <w:p>
      <w:pPr>
        <w:tabs>
          <w:tab w:pos="4126" w:val="left" w:leader="none"/>
        </w:tabs>
        <w:spacing w:line="276" w:lineRule="auto" w:before="36"/>
        <w:ind w:left="323" w:right="1423" w:firstLine="124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pacing w:val="-1"/>
          <w:sz w:val="20"/>
        </w:rPr>
        <w:t>Approved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Change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Orders: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$_</w:t>
      </w:r>
      <w:r>
        <w:rPr>
          <w:rFonts w:ascii="Calibri"/>
          <w:w w:val="99"/>
          <w:sz w:val="20"/>
          <w:u w:val="single" w:color="000000"/>
        </w:rPr>
        <w:t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w w:val="6"/>
          <w:sz w:val="20"/>
          <w:u w:val="single" w:color="000000"/>
        </w:rPr>
        <w:t> </w:t>
      </w:r>
      <w:r>
        <w:rPr>
          <w:rFonts w:ascii="Calibri"/>
          <w:sz w:val="20"/>
          <w:u w:val="single" w:color="000000"/>
        </w:rPr>
      </w:r>
      <w:r>
        <w:rPr>
          <w:rFonts w:ascii="Calibri"/>
          <w:sz w:val="20"/>
        </w:rPr>
      </w:r>
      <w:r>
        <w:rPr>
          <w:rFonts w:ascii="Calibri"/>
          <w:spacing w:val="28"/>
          <w:sz w:val="20"/>
        </w:rPr>
        <w:t> </w:t>
      </w:r>
      <w:r>
        <w:rPr>
          <w:rFonts w:ascii="Calibri"/>
          <w:spacing w:val="-1"/>
          <w:w w:val="95"/>
          <w:sz w:val="20"/>
        </w:rPr>
        <w:t>Adjusted</w:t>
      </w:r>
      <w:r>
        <w:rPr>
          <w:rFonts w:ascii="Calibri"/>
          <w:spacing w:val="31"/>
          <w:w w:val="95"/>
          <w:sz w:val="20"/>
        </w:rPr>
        <w:t> </w:t>
      </w:r>
      <w:r>
        <w:rPr>
          <w:rFonts w:ascii="Calibri"/>
          <w:sz w:val="20"/>
        </w:rPr>
        <w:t>Contract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Amount: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2"/>
          <w:sz w:val="20"/>
        </w:rPr>
        <w:t>$</w:t>
      </w:r>
      <w:r>
        <w:rPr>
          <w:rFonts w:ascii="Calibri"/>
          <w:w w:val="99"/>
          <w:sz w:val="20"/>
          <w:u w:val="single" w:color="000000"/>
        </w:rPr>
        <w:t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</w:r>
    </w:p>
    <w:p>
      <w:pPr>
        <w:spacing w:after="0" w:line="276" w:lineRule="auto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360" w:bottom="280" w:left="620" w:right="340"/>
          <w:cols w:num="3" w:equalWidth="0">
            <w:col w:w="3788" w:space="40"/>
            <w:col w:w="735" w:space="1163"/>
            <w:col w:w="5554"/>
          </w:cols>
        </w:sectPr>
      </w:pPr>
    </w:p>
    <w:p>
      <w:pPr>
        <w:pStyle w:val="BodyText"/>
        <w:spacing w:line="240" w:lineRule="auto" w:before="32"/>
        <w:ind w:right="0"/>
        <w:jc w:val="left"/>
      </w:pPr>
      <w:r>
        <w:rPr>
          <w:spacing w:val="-1"/>
        </w:rPr>
        <w:t>TO:</w:t>
      </w:r>
      <w:r>
        <w:rPr>
          <w:spacing w:val="53"/>
        </w:rPr>
        <w:t> </w:t>
      </w:r>
      <w:r>
        <w:rPr/>
        <w:t>WFG</w:t>
      </w:r>
      <w:r>
        <w:rPr>
          <w:spacing w:val="-3"/>
        </w:rPr>
        <w:t> </w:t>
      </w:r>
      <w:r>
        <w:rPr>
          <w:spacing w:val="-1"/>
        </w:rPr>
        <w:t>National </w:t>
      </w:r>
      <w:r>
        <w:rPr/>
        <w:t>Title</w:t>
      </w:r>
      <w:r>
        <w:rPr>
          <w:spacing w:val="-2"/>
        </w:rPr>
        <w:t> </w:t>
      </w:r>
      <w:r>
        <w:rPr>
          <w:spacing w:val="-1"/>
        </w:rPr>
        <w:t>Insurance Company</w:t>
      </w:r>
    </w:p>
    <w:p>
      <w:pPr>
        <w:spacing w:line="240" w:lineRule="auto" w:before="8"/>
        <w:rPr>
          <w:rFonts w:ascii="Georgia" w:hAnsi="Georgia" w:cs="Georgia" w:eastAsia="Georgia"/>
          <w:sz w:val="17"/>
          <w:szCs w:val="17"/>
        </w:rPr>
      </w:pPr>
    </w:p>
    <w:p>
      <w:pPr>
        <w:pStyle w:val="BodyText"/>
        <w:tabs>
          <w:tab w:pos="5153" w:val="left" w:leader="none"/>
        </w:tabs>
        <w:spacing w:line="240" w:lineRule="auto" w:before="0"/>
        <w:ind w:left="575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(Lender)</w:t>
      </w:r>
    </w:p>
    <w:p>
      <w:pPr>
        <w:spacing w:line="240" w:lineRule="auto" w:before="6"/>
        <w:rPr>
          <w:rFonts w:ascii="Georgia" w:hAnsi="Georgia" w:cs="Georgia" w:eastAsia="Georgia"/>
          <w:sz w:val="17"/>
          <w:szCs w:val="17"/>
        </w:rPr>
      </w:pPr>
    </w:p>
    <w:p>
      <w:pPr>
        <w:tabs>
          <w:tab w:pos="5295" w:val="left" w:leader="none"/>
        </w:tabs>
        <w:spacing w:before="0"/>
        <w:ind w:left="575" w:right="0" w:firstLine="0"/>
        <w:jc w:val="left"/>
        <w:rPr>
          <w:rFonts w:ascii="Georgia" w:hAnsi="Georgia" w:cs="Georgia" w:eastAsia="Georgia"/>
          <w:sz w:val="20"/>
          <w:szCs w:val="20"/>
        </w:rPr>
      </w:pPr>
      <w:r>
        <w:rPr>
          <w:rFonts w:ascii="Georgia"/>
          <w:sz w:val="22"/>
        </w:rPr>
      </w:r>
      <w:r>
        <w:rPr>
          <w:rFonts w:ascii="Georgia"/>
          <w:sz w:val="22"/>
          <w:u w:val="single" w:color="000000"/>
        </w:rPr>
        <w:t> </w:t>
        <w:tab/>
      </w:r>
      <w:r>
        <w:rPr>
          <w:rFonts w:ascii="Georgia"/>
          <w:sz w:val="22"/>
        </w:rPr>
      </w:r>
      <w:r>
        <w:rPr>
          <w:rFonts w:ascii="Georgia"/>
          <w:spacing w:val="-1"/>
          <w:sz w:val="22"/>
        </w:rPr>
        <w:t>(</w:t>
      </w:r>
      <w:r>
        <w:rPr>
          <w:rFonts w:ascii="Georgia"/>
          <w:spacing w:val="-1"/>
          <w:sz w:val="20"/>
        </w:rPr>
        <w:t>Owner)</w:t>
      </w:r>
      <w:r>
        <w:rPr>
          <w:rFonts w:ascii="Georgia"/>
          <w:sz w:val="20"/>
        </w:rPr>
      </w:r>
    </w:p>
    <w:p>
      <w:pPr>
        <w:tabs>
          <w:tab w:pos="2939" w:val="left" w:leader="none"/>
          <w:tab w:pos="3124" w:val="left" w:leader="none"/>
        </w:tabs>
        <w:spacing w:line="276" w:lineRule="auto" w:before="0"/>
        <w:ind w:left="112" w:right="1424" w:hanging="12"/>
        <w:jc w:val="righ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0"/>
        </w:rPr>
        <w:t>Previous</w:t>
      </w:r>
      <w:r>
        <w:rPr>
          <w:rFonts w:ascii="Calibri"/>
          <w:spacing w:val="-10"/>
          <w:sz w:val="20"/>
        </w:rPr>
        <w:t> </w:t>
      </w:r>
      <w:r>
        <w:rPr>
          <w:rFonts w:ascii="Calibri"/>
          <w:sz w:val="20"/>
        </w:rPr>
        <w:t>Amount: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pacing w:val="2"/>
          <w:sz w:val="20"/>
        </w:rPr>
        <w:t>$</w:t>
      </w:r>
      <w:r>
        <w:rPr>
          <w:rFonts w:ascii="Calibri"/>
          <w:w w:val="99"/>
          <w:sz w:val="20"/>
          <w:u w:val="single" w:color="000000"/>
        </w:rPr>
        <w:t> </w:t>
      </w:r>
      <w:r>
        <w:rPr>
          <w:rFonts w:ascii="Calibri"/>
          <w:sz w:val="20"/>
          <w:u w:val="single" w:color="000000"/>
        </w:rPr>
        <w:tab/>
        <w:tab/>
      </w:r>
      <w:r>
        <w:rPr>
          <w:rFonts w:ascii="Calibri"/>
          <w:w w:val="17"/>
          <w:sz w:val="20"/>
          <w:u w:val="single" w:color="000000"/>
        </w:rPr>
        <w:t> </w:t>
      </w:r>
      <w:r>
        <w:rPr>
          <w:rFonts w:ascii="Calibri"/>
          <w:sz w:val="20"/>
          <w:u w:val="single" w:color="000000"/>
        </w:rPr>
      </w:r>
      <w:r>
        <w:rPr>
          <w:rFonts w:ascii="Calibri"/>
          <w:sz w:val="20"/>
        </w:rPr>
      </w:r>
      <w:r>
        <w:rPr>
          <w:rFonts w:ascii="Calibri"/>
          <w:spacing w:val="21"/>
          <w:sz w:val="20"/>
        </w:rPr>
        <w:t> </w:t>
      </w:r>
      <w:r>
        <w:rPr>
          <w:rFonts w:ascii="Calibri"/>
          <w:spacing w:val="-1"/>
          <w:w w:val="95"/>
          <w:sz w:val="20"/>
        </w:rPr>
        <w:t>Current</w:t>
      </w:r>
      <w:r>
        <w:rPr>
          <w:rFonts w:ascii="Calibri"/>
          <w:spacing w:val="27"/>
          <w:w w:val="95"/>
          <w:sz w:val="20"/>
        </w:rPr>
        <w:t> </w:t>
      </w:r>
      <w:r>
        <w:rPr>
          <w:rFonts w:ascii="Calibri"/>
          <w:spacing w:val="-1"/>
          <w:sz w:val="20"/>
        </w:rPr>
        <w:t>Payment:</w:t>
      </w:r>
      <w:r>
        <w:rPr>
          <w:rFonts w:ascii="Calibri"/>
          <w:spacing w:val="-10"/>
          <w:sz w:val="20"/>
        </w:rPr>
        <w:t> </w:t>
      </w:r>
      <w:r>
        <w:rPr>
          <w:rFonts w:ascii="Calibri"/>
          <w:spacing w:val="2"/>
          <w:sz w:val="20"/>
        </w:rPr>
        <w:t>$</w:t>
      </w:r>
      <w:r>
        <w:rPr>
          <w:rFonts w:ascii="Calibri"/>
          <w:w w:val="99"/>
          <w:sz w:val="20"/>
          <w:u w:val="single" w:color="000000"/>
        </w:rPr>
        <w:t> </w:t>
      </w:r>
      <w:r>
        <w:rPr>
          <w:rFonts w:ascii="Calibri"/>
          <w:sz w:val="20"/>
          <w:u w:val="single" w:color="000000"/>
        </w:rPr>
        <w:tab/>
        <w:tab/>
      </w:r>
      <w:r>
        <w:rPr>
          <w:rFonts w:ascii="Calibri"/>
          <w:w w:val="15"/>
          <w:sz w:val="20"/>
          <w:u w:val="single" w:color="000000"/>
        </w:rPr>
        <w:t> </w:t>
      </w:r>
      <w:r>
        <w:rPr>
          <w:rFonts w:ascii="Calibri"/>
          <w:sz w:val="20"/>
          <w:u w:val="single" w:color="000000"/>
        </w:rPr>
      </w:r>
      <w:r>
        <w:rPr>
          <w:rFonts w:ascii="Calibri"/>
          <w:sz w:val="20"/>
        </w:rPr>
      </w:r>
      <w:r>
        <w:rPr>
          <w:rFonts w:ascii="Calibri"/>
          <w:spacing w:val="29"/>
          <w:sz w:val="20"/>
        </w:rPr>
        <w:t> </w:t>
      </w:r>
      <w:r>
        <w:rPr>
          <w:rFonts w:ascii="Calibri"/>
          <w:spacing w:val="-1"/>
          <w:w w:val="95"/>
          <w:sz w:val="20"/>
        </w:rPr>
        <w:t>Contract</w:t>
      </w:r>
      <w:r>
        <w:rPr>
          <w:rFonts w:ascii="Calibri"/>
          <w:spacing w:val="30"/>
          <w:w w:val="95"/>
          <w:sz w:val="20"/>
        </w:rPr>
        <w:t> </w:t>
      </w:r>
      <w:r>
        <w:rPr>
          <w:rFonts w:ascii="Calibri"/>
          <w:sz w:val="20"/>
        </w:rPr>
        <w:t>Balance: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pacing w:val="2"/>
          <w:sz w:val="20"/>
        </w:rPr>
        <w:t>$</w:t>
      </w:r>
      <w:r>
        <w:rPr>
          <w:rFonts w:ascii="Calibri"/>
          <w:w w:val="99"/>
          <w:sz w:val="20"/>
          <w:u w:val="single" w:color="000000"/>
        </w:rPr>
        <w:t> </w:t>
      </w:r>
      <w:r>
        <w:rPr>
          <w:rFonts w:ascii="Calibri"/>
          <w:sz w:val="20"/>
          <w:u w:val="single" w:color="000000"/>
        </w:rPr>
        <w:tab/>
        <w:tab/>
      </w:r>
      <w:r>
        <w:rPr>
          <w:rFonts w:ascii="Calibri"/>
          <w:sz w:val="20"/>
        </w:rPr>
      </w:r>
      <w:r>
        <w:rPr>
          <w:rFonts w:ascii="Calibri"/>
          <w:spacing w:val="27"/>
          <w:sz w:val="20"/>
        </w:rPr>
        <w:t> </w:t>
      </w:r>
      <w:r>
        <w:rPr>
          <w:rFonts w:ascii="Calibri"/>
          <w:spacing w:val="-1"/>
          <w:w w:val="95"/>
          <w:sz w:val="20"/>
        </w:rPr>
        <w:t>Less</w:t>
      </w:r>
      <w:r>
        <w:rPr>
          <w:rFonts w:ascii="Calibri"/>
          <w:spacing w:val="13"/>
          <w:w w:val="95"/>
          <w:sz w:val="20"/>
        </w:rPr>
        <w:t> </w:t>
      </w:r>
      <w:r>
        <w:rPr>
          <w:rFonts w:ascii="Calibri"/>
          <w:sz w:val="20"/>
        </w:rPr>
        <w:t>Retainage: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2"/>
          <w:sz w:val="20"/>
        </w:rPr>
        <w:t>$</w:t>
      </w:r>
      <w:r>
        <w:rPr>
          <w:rFonts w:ascii="Calibri"/>
          <w:w w:val="99"/>
          <w:sz w:val="20"/>
          <w:u w:val="single" w:color="000000"/>
        </w:rPr>
        <w:t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</w:r>
    </w:p>
    <w:p>
      <w:pPr>
        <w:spacing w:after="0" w:line="276" w:lineRule="auto"/>
        <w:jc w:val="right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360" w:bottom="280" w:left="620" w:right="340"/>
          <w:cols w:num="2" w:equalWidth="0">
            <w:col w:w="6049" w:space="672"/>
            <w:col w:w="4559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10"/>
          <w:szCs w:val="10"/>
        </w:rPr>
      </w:pPr>
    </w:p>
    <w:p>
      <w:pPr>
        <w:pStyle w:val="BodyText"/>
        <w:tabs>
          <w:tab w:pos="4819" w:val="left" w:leader="none"/>
        </w:tabs>
        <w:spacing w:line="240" w:lineRule="auto" w:before="76"/>
        <w:ind w:left="522"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(Contractor)</w:t>
      </w:r>
    </w:p>
    <w:p>
      <w:pPr>
        <w:spacing w:line="240" w:lineRule="auto" w:before="6"/>
        <w:rPr>
          <w:rFonts w:ascii="Georgia" w:hAnsi="Georgia" w:cs="Georgia" w:eastAsia="Georgia"/>
          <w:sz w:val="17"/>
          <w:szCs w:val="17"/>
        </w:rPr>
      </w:pPr>
    </w:p>
    <w:p>
      <w:pPr>
        <w:pStyle w:val="BodyText"/>
        <w:tabs>
          <w:tab w:pos="9068" w:val="left" w:leader="none"/>
        </w:tabs>
        <w:spacing w:line="240" w:lineRule="auto" w:before="0"/>
        <w:ind w:right="0"/>
        <w:jc w:val="left"/>
      </w:pPr>
      <w:r>
        <w:rPr/>
        <w:t>The</w:t>
      </w:r>
      <w:r>
        <w:rPr>
          <w:spacing w:val="-1"/>
        </w:rPr>
        <w:t> UNDERSIGNED</w:t>
      </w:r>
      <w:r>
        <w:rPr>
          <w:spacing w:val="-3"/>
        </w:rPr>
        <w:t> </w:t>
      </w:r>
      <w:r>
        <w:rPr>
          <w:spacing w:val="-2"/>
        </w:rPr>
        <w:t>being</w:t>
      </w:r>
      <w:r>
        <w:rPr/>
        <w:t> </w:t>
      </w:r>
      <w:r>
        <w:rPr>
          <w:spacing w:val="-1"/>
        </w:rPr>
        <w:t>duly sworn </w:t>
      </w:r>
      <w:r>
        <w:rPr>
          <w:spacing w:val="-2"/>
        </w:rPr>
        <w:t>states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he/she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rPr/>
        <w:t>_</w:t>
      </w:r>
      <w:r>
        <w:rPr>
          <w:spacing w:val="-1"/>
        </w:rPr>
        <w:t> (title)</w:t>
      </w:r>
    </w:p>
    <w:p>
      <w:pPr>
        <w:pStyle w:val="BodyText"/>
        <w:tabs>
          <w:tab w:pos="7695" w:val="left" w:leader="none"/>
        </w:tabs>
        <w:spacing w:line="240" w:lineRule="auto" w:before="122"/>
        <w:ind w:right="0"/>
        <w:jc w:val="left"/>
      </w:pPr>
      <w:r>
        <w:rPr>
          <w:spacing w:val="-1"/>
          <w:w w:val="95"/>
        </w:rPr>
        <w:t>of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(firm)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has</w:t>
      </w:r>
      <w:r>
        <w:rPr/>
        <w:t> a</w:t>
      </w:r>
      <w:r>
        <w:rPr>
          <w:spacing w:val="-1"/>
        </w:rPr>
        <w:t> contract</w:t>
      </w:r>
      <w:r>
        <w:rPr>
          <w:spacing w:val="1"/>
        </w:rPr>
        <w:t> </w:t>
      </w:r>
      <w:r>
        <w:rPr>
          <w:spacing w:val="-2"/>
        </w:rPr>
        <w:t>with</w:t>
      </w:r>
      <w:r>
        <w:rPr/>
      </w:r>
    </w:p>
    <w:p>
      <w:pPr>
        <w:pStyle w:val="BodyText"/>
        <w:tabs>
          <w:tab w:pos="4397" w:val="left" w:leader="none"/>
          <w:tab w:pos="9882" w:val="left" w:leader="none"/>
          <w:tab w:pos="10035" w:val="left" w:leader="none"/>
        </w:tabs>
        <w:spacing w:line="354" w:lineRule="auto"/>
        <w:ind w:right="1242" w:firstLine="52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for furnishing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4"/>
        </w:rPr>
        <w:t> </w:t>
      </w:r>
      <w:r>
        <w:rPr/>
        <w:t>for </w:t>
      </w:r>
      <w:r>
        <w:rPr>
          <w:spacing w:val="-1"/>
        </w:rPr>
        <w:t>the improvements</w:t>
      </w:r>
      <w:r>
        <w:rPr/>
        <w:t> </w:t>
      </w:r>
      <w:r>
        <w:rPr>
          <w:spacing w:val="-2"/>
        </w:rPr>
        <w:t>being</w:t>
      </w:r>
      <w:r>
        <w:rPr/>
        <w:t> </w:t>
      </w:r>
      <w:r>
        <w:rPr>
          <w:spacing w:val="-1"/>
        </w:rPr>
        <w:t>erected</w:t>
      </w:r>
      <w:r>
        <w:rPr/>
        <w:t> on</w:t>
      </w:r>
      <w:r>
        <w:rPr>
          <w:spacing w:val="-1"/>
        </w:rPr>
        <w:t> real estate</w:t>
      </w:r>
      <w:r>
        <w:rPr>
          <w:spacing w:val="-4"/>
        </w:rPr>
        <w:t> </w:t>
      </w:r>
      <w:r>
        <w:rPr>
          <w:spacing w:val="-1"/>
        </w:rPr>
        <w:t>known and</w:t>
      </w:r>
      <w:r>
        <w:rPr/>
        <w:t> </w:t>
      </w:r>
      <w:r>
        <w:rPr>
          <w:spacing w:val="-1"/>
        </w:rPr>
        <w:t>identified</w:t>
      </w:r>
      <w:r>
        <w:rPr/>
        <w:t> </w:t>
      </w:r>
      <w:r>
        <w:rPr>
          <w:spacing w:val="-2"/>
        </w:rPr>
        <w:t>as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5760" w:val="left" w:leader="none"/>
          <w:tab w:pos="10734" w:val="left" w:leader="none"/>
        </w:tabs>
        <w:spacing w:line="240" w:lineRule="auto" w:before="0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located</w:t>
      </w:r>
      <w:r>
        <w:rPr/>
        <w:t> in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City/County</w:t>
      </w:r>
      <w:r>
        <w:rPr>
          <w:spacing w:val="-2"/>
        </w:rPr>
        <w:t> </w:t>
      </w:r>
      <w:r>
        <w:rPr/>
        <w:t>of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6751" w:val="left" w:leader="none"/>
        </w:tabs>
        <w:spacing w:line="240" w:lineRule="auto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>
          <w:spacing w:val="-2"/>
        </w:rPr>
        <w:t>Commonwealth </w:t>
      </w:r>
      <w:r>
        <w:rPr/>
        <w:t>of </w:t>
      </w:r>
      <w:r>
        <w:rPr>
          <w:spacing w:val="-1"/>
        </w:rPr>
        <w:t>Virginia,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owned</w:t>
      </w:r>
    </w:p>
    <w:p>
      <w:pPr>
        <w:pStyle w:val="BodyText"/>
        <w:tabs>
          <w:tab w:pos="8257" w:val="left" w:leader="none"/>
        </w:tabs>
        <w:spacing w:line="240" w:lineRule="auto"/>
        <w:ind w:right="0"/>
        <w:jc w:val="left"/>
      </w:pPr>
      <w:r>
        <w:rPr/>
        <w:pict>
          <v:group style="position:absolute;margin-left:54.701759pt;margin-top:17.273394pt;width:389.2pt;height:.1pt;mso-position-horizontal-relative:page;mso-position-vertical-relative:paragraph;z-index:-3400" coordorigin="1094,345" coordsize="7784,2">
            <v:shape style="position:absolute;left:1094;top:345;width:7784;height:2" coordorigin="1094,345" coordsize="7784,0" path="m1094,345l8877,345e" filled="false" stroked="true" strokeweight=".529920pt" strokecolor="#000000">
              <v:path arrowok="t"/>
            </v:shape>
            <w10:wrap type="none"/>
          </v:group>
        </w:pict>
      </w:r>
      <w:r>
        <w:rPr>
          <w:spacing w:val="-1"/>
        </w:rPr>
        <w:t>by_</w:t>
        <w:tab/>
      </w:r>
      <w:r>
        <w:rPr/>
        <w:t>.</w:t>
      </w:r>
    </w:p>
    <w:p>
      <w:pPr>
        <w:pStyle w:val="BodyText"/>
        <w:tabs>
          <w:tab w:pos="10081" w:val="left" w:leader="none"/>
        </w:tabs>
        <w:spacing w:line="240" w:lineRule="auto"/>
        <w:ind w:right="0"/>
        <w:jc w:val="left"/>
      </w:pPr>
      <w:r>
        <w:rPr/>
        <w:t>The</w:t>
      </w:r>
      <w:r>
        <w:rPr>
          <w:spacing w:val="-1"/>
        </w:rPr>
        <w:t> </w:t>
      </w:r>
      <w:r>
        <w:rPr>
          <w:spacing w:val="-2"/>
        </w:rPr>
        <w:t>UNDERSIGNED,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and</w:t>
      </w:r>
      <w:r>
        <w:rPr/>
        <w:t> in</w:t>
      </w:r>
      <w:r>
        <w:rPr>
          <w:spacing w:val="-1"/>
        </w:rPr>
        <w:t> consideration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sum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5665" w:val="left" w:leader="none"/>
          <w:tab w:pos="8062" w:val="left" w:leader="none"/>
        </w:tabs>
        <w:spacing w:line="240" w:lineRule="auto" w:before="122"/>
        <w:ind w:right="0"/>
        <w:jc w:val="left"/>
      </w:pPr>
      <w:r>
        <w:rPr/>
      </w:r>
      <w:r>
        <w:rPr>
          <w:u w:val="single" w:color="000000"/>
        </w:rPr>
        <w:t> </w:t>
        <w:tab/>
      </w:r>
      <w:r>
        <w:rPr>
          <w:w w:val="95"/>
        </w:rPr>
        <w:t>($</w:t>
      </w:r>
      <w:r>
        <w:rPr>
          <w:w w:val="95"/>
          <w:u w:val="single" w:color="000000"/>
        </w:rPr>
        <w:tab/>
      </w:r>
      <w:r>
        <w:rPr/>
        <w:t>) </w:t>
      </w:r>
      <w:r>
        <w:rPr>
          <w:spacing w:val="-1"/>
        </w:rPr>
        <w:t>in payment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invoice</w:t>
      </w:r>
      <w:r>
        <w:rPr>
          <w:spacing w:val="-2"/>
        </w:rPr>
        <w:t> </w:t>
      </w:r>
      <w:r>
        <w:rPr/>
        <w:t>or</w:t>
      </w:r>
    </w:p>
    <w:p>
      <w:pPr>
        <w:pStyle w:val="BodyText"/>
        <w:tabs>
          <w:tab w:pos="4525" w:val="left" w:leader="none"/>
        </w:tabs>
        <w:spacing w:line="240" w:lineRule="auto" w:before="120"/>
        <w:ind w:right="260"/>
        <w:jc w:val="left"/>
      </w:pPr>
      <w:r>
        <w:rPr>
          <w:spacing w:val="-1"/>
        </w:rPr>
        <w:t>application </w:t>
      </w:r>
      <w:r>
        <w:rPr>
          <w:spacing w:val="-2"/>
        </w:rPr>
        <w:t>dated</w:t>
      </w:r>
      <w:r>
        <w:rPr>
          <w:spacing w:val="-2"/>
          <w:u w:val="single" w:color="000000"/>
        </w:rPr>
        <w:tab/>
      </w:r>
      <w:r>
        <w:rPr>
          <w:spacing w:val="-2"/>
        </w:rPr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good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valuable</w:t>
      </w:r>
      <w:r>
        <w:rPr>
          <w:spacing w:val="-2"/>
        </w:rPr>
        <w:t> </w:t>
      </w:r>
      <w:r>
        <w:rPr>
          <w:spacing w:val="-1"/>
        </w:rPr>
        <w:t>consideration,</w:t>
      </w:r>
      <w:r>
        <w:rPr/>
        <w:t> </w:t>
      </w:r>
      <w:r>
        <w:rPr>
          <w:spacing w:val="-1"/>
        </w:rPr>
        <w:t>the receipt</w:t>
      </w:r>
      <w:r>
        <w:rPr/>
        <w:t> of </w:t>
      </w:r>
      <w:r>
        <w:rPr>
          <w:spacing w:val="-1"/>
        </w:rPr>
        <w:t>which</w:t>
      </w:r>
      <w:r>
        <w:rPr>
          <w:spacing w:val="1"/>
        </w:rPr>
        <w:t> </w:t>
      </w:r>
      <w:r>
        <w:rPr>
          <w:spacing w:val="-2"/>
        </w:rPr>
        <w:t>is</w:t>
      </w:r>
      <w:r>
        <w:rPr>
          <w:spacing w:val="35"/>
        </w:rPr>
        <w:t> </w:t>
      </w:r>
      <w:r>
        <w:rPr>
          <w:spacing w:val="-1"/>
        </w:rPr>
        <w:t>hereby </w:t>
      </w:r>
      <w:r>
        <w:rPr>
          <w:spacing w:val="-2"/>
        </w:rPr>
        <w:t>acknowledged,</w:t>
      </w:r>
      <w:r>
        <w:rPr/>
        <w:t> </w:t>
      </w:r>
      <w:r>
        <w:rPr>
          <w:spacing w:val="-2"/>
        </w:rPr>
        <w:t>does</w:t>
      </w:r>
      <w:r>
        <w:rPr/>
        <w:t> </w:t>
      </w:r>
      <w:r>
        <w:rPr>
          <w:spacing w:val="-1"/>
        </w:rPr>
        <w:t>hereby waive and</w:t>
      </w:r>
      <w:r>
        <w:rPr/>
        <w:t> </w:t>
      </w:r>
      <w:r>
        <w:rPr>
          <w:spacing w:val="-1"/>
        </w:rPr>
        <w:t>release any and</w:t>
      </w:r>
      <w:r>
        <w:rPr/>
        <w:t> all</w:t>
      </w:r>
      <w:r>
        <w:rPr>
          <w:spacing w:val="-1"/>
        </w:rPr>
        <w:t> liens</w:t>
      </w:r>
      <w:r>
        <w:rPr/>
        <w:t> or claims of</w:t>
      </w:r>
      <w:r>
        <w:rPr>
          <w:spacing w:val="-3"/>
        </w:rPr>
        <w:t> </w:t>
      </w:r>
      <w:r>
        <w:rPr>
          <w:spacing w:val="-1"/>
        </w:rPr>
        <w:t>right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lien consideration </w:t>
      </w:r>
      <w:r>
        <w:rPr>
          <w:spacing w:val="-2"/>
        </w:rPr>
        <w:t>due</w:t>
      </w:r>
      <w:r>
        <w:rPr>
          <w:spacing w:val="64"/>
        </w:rPr>
        <w:t> </w:t>
      </w:r>
      <w:r>
        <w:rPr/>
        <w:t>or </w:t>
      </w:r>
      <w:r>
        <w:rPr>
          <w:spacing w:val="-2"/>
        </w:rPr>
        <w:t>to</w:t>
      </w:r>
      <w:r>
        <w:rPr/>
        <w:t> </w:t>
      </w:r>
      <w:r>
        <w:rPr>
          <w:spacing w:val="-1"/>
        </w:rPr>
        <w:t>become due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account</w:t>
      </w:r>
      <w:r>
        <w:rPr/>
        <w:t> of </w:t>
      </w:r>
      <w:r>
        <w:rPr>
          <w:spacing w:val="-1"/>
        </w:rPr>
        <w:t>labor</w:t>
      </w:r>
      <w:r>
        <w:rPr>
          <w:spacing w:val="-3"/>
        </w:rPr>
        <w:t> </w:t>
      </w:r>
      <w:r>
        <w:rPr/>
        <w:t>or </w:t>
      </w:r>
      <w:r>
        <w:rPr>
          <w:spacing w:val="-2"/>
        </w:rPr>
        <w:t>services, </w:t>
      </w:r>
      <w:r>
        <w:rPr>
          <w:spacing w:val="-1"/>
        </w:rPr>
        <w:t>materials,</w:t>
      </w:r>
      <w:r>
        <w:rPr>
          <w:spacing w:val="1"/>
        </w:rPr>
        <w:t> </w:t>
      </w:r>
      <w:r>
        <w:rPr>
          <w:spacing w:val="-2"/>
        </w:rPr>
        <w:t>fixtures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apparatus</w:t>
      </w:r>
      <w:r>
        <w:rPr>
          <w:spacing w:val="-3"/>
        </w:rPr>
        <w:t> </w:t>
      </w:r>
      <w:r>
        <w:rPr>
          <w:spacing w:val="-1"/>
        </w:rPr>
        <w:t>heretofore furnished,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52"/>
        </w:rPr>
        <w:t> </w:t>
      </w:r>
      <w:r>
        <w:rPr>
          <w:spacing w:val="-1"/>
        </w:rPr>
        <w:t>may </w:t>
      </w:r>
      <w:r>
        <w:rPr/>
        <w:t>be</w:t>
      </w:r>
      <w:r>
        <w:rPr>
          <w:spacing w:val="-1"/>
        </w:rPr>
        <w:t> furnished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any time hereafter.</w:t>
      </w:r>
    </w:p>
    <w:p>
      <w:pPr>
        <w:pStyle w:val="BodyText"/>
        <w:spacing w:line="240" w:lineRule="auto"/>
        <w:ind w:right="210"/>
        <w:jc w:val="left"/>
      </w:pPr>
      <w:r>
        <w:rPr/>
        <w:t>The</w:t>
      </w:r>
      <w:r>
        <w:rPr>
          <w:spacing w:val="-1"/>
        </w:rPr>
        <w:t> UNDERSIGNED</w:t>
      </w:r>
      <w:r>
        <w:rPr>
          <w:spacing w:val="51"/>
        </w:rPr>
        <w:t> </w:t>
      </w:r>
      <w:r>
        <w:rPr>
          <w:spacing w:val="-1"/>
        </w:rPr>
        <w:t>respectfully warrants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 contract</w:t>
      </w:r>
      <w:r>
        <w:rPr>
          <w:spacing w:val="-2"/>
        </w:rPr>
        <w:t> </w:t>
      </w:r>
      <w:r>
        <w:rPr>
          <w:spacing w:val="-1"/>
        </w:rPr>
        <w:t>status</w:t>
      </w:r>
      <w:r>
        <w:rPr/>
        <w:t> </w:t>
      </w:r>
      <w:r>
        <w:rPr>
          <w:spacing w:val="-1"/>
        </w:rPr>
        <w:t>set</w:t>
      </w:r>
      <w:r>
        <w:rPr/>
        <w:t> </w:t>
      </w:r>
      <w:r>
        <w:rPr>
          <w:spacing w:val="-2"/>
        </w:rPr>
        <w:t>forth</w:t>
      </w:r>
      <w:r>
        <w:rPr>
          <w:spacing w:val="1"/>
        </w:rPr>
        <w:t> </w:t>
      </w:r>
      <w:r>
        <w:rPr/>
        <w:t>above</w:t>
      </w:r>
      <w:r>
        <w:rPr>
          <w:spacing w:val="-1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an accurate </w:t>
      </w:r>
      <w:r>
        <w:rPr>
          <w:spacing w:val="-2"/>
        </w:rPr>
        <w:t>statement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55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2"/>
        </w:rPr>
        <w:t>sums</w:t>
      </w:r>
      <w:r>
        <w:rPr/>
        <w:t> </w:t>
      </w:r>
      <w:r>
        <w:rPr>
          <w:spacing w:val="-1"/>
        </w:rPr>
        <w:t>are claimed,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all laborers,</w:t>
      </w:r>
      <w:r>
        <w:rPr>
          <w:spacing w:val="1"/>
        </w:rPr>
        <w:t> </w:t>
      </w:r>
      <w:r>
        <w:rPr>
          <w:spacing w:val="-2"/>
        </w:rPr>
        <w:t>subcontractors,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suppliers</w:t>
      </w:r>
      <w:r>
        <w:rPr>
          <w:spacing w:val="-3"/>
        </w:rPr>
        <w:t> </w:t>
      </w:r>
      <w:r>
        <w:rPr>
          <w:spacing w:val="-1"/>
        </w:rPr>
        <w:t>employed</w:t>
      </w:r>
      <w:r>
        <w:rPr/>
        <w:t> by</w:t>
      </w:r>
      <w:r>
        <w:rPr>
          <w:spacing w:val="-4"/>
        </w:rPr>
        <w:t> </w:t>
      </w:r>
      <w:r>
        <w:rPr/>
        <w:t>him</w:t>
      </w:r>
      <w:r>
        <w:rPr>
          <w:spacing w:val="-3"/>
        </w:rPr>
        <w:t> </w:t>
      </w:r>
      <w:r>
        <w:rPr>
          <w:spacing w:val="-1"/>
        </w:rPr>
        <w:t>have </w:t>
      </w:r>
      <w:r>
        <w:rPr>
          <w:spacing w:val="-2"/>
        </w:rPr>
        <w:t>been</w:t>
      </w:r>
      <w:r>
        <w:rPr>
          <w:spacing w:val="-1"/>
        </w:rPr>
        <w:t> past-paid</w:t>
      </w:r>
      <w:r>
        <w:rPr>
          <w:spacing w:val="93"/>
        </w:rPr>
        <w:t> </w:t>
      </w:r>
      <w:r>
        <w:rPr>
          <w:spacing w:val="-1"/>
        </w:rPr>
        <w:t>all amounts</w:t>
      </w:r>
      <w:r>
        <w:rPr/>
        <w:t> </w:t>
      </w:r>
      <w:r>
        <w:rPr>
          <w:spacing w:val="-1"/>
        </w:rPr>
        <w:t>previously </w:t>
      </w:r>
      <w:r>
        <w:rPr>
          <w:spacing w:val="-2"/>
        </w:rPr>
        <w:t>due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will </w:t>
      </w:r>
      <w:r>
        <w:rPr/>
        <w:t>be</w:t>
      </w:r>
      <w:r>
        <w:rPr>
          <w:spacing w:val="-1"/>
        </w:rPr>
        <w:t> paid</w:t>
      </w:r>
      <w:r>
        <w:rPr/>
        <w:t> </w:t>
      </w:r>
      <w:r>
        <w:rPr>
          <w:spacing w:val="-1"/>
        </w:rPr>
        <w:t>all </w:t>
      </w:r>
      <w:r>
        <w:rPr/>
        <w:t>in</w:t>
      </w:r>
      <w:r>
        <w:rPr>
          <w:spacing w:val="-1"/>
        </w:rPr>
        <w:t> full due </w:t>
      </w:r>
      <w:r>
        <w:rPr/>
        <w:t>out</w:t>
      </w:r>
      <w:r>
        <w:rPr>
          <w:spacing w:val="-3"/>
        </w:rPr>
        <w:t> </w:t>
      </w:r>
      <w:r>
        <w:rPr/>
        <w:t>of this</w:t>
      </w:r>
      <w:r>
        <w:rPr>
          <w:spacing w:val="-3"/>
        </w:rPr>
        <w:t> </w:t>
      </w:r>
      <w:r>
        <w:rPr>
          <w:spacing w:val="-2"/>
        </w:rPr>
        <w:t>payment</w:t>
      </w:r>
      <w:r>
        <w:rPr/>
        <w:t> on</w:t>
      </w:r>
      <w:r>
        <w:rPr>
          <w:spacing w:val="-1"/>
        </w:rPr>
        <w:t> receipt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2"/>
        </w:rPr>
        <w:t>none</w:t>
      </w:r>
      <w:r>
        <w:rPr>
          <w:spacing w:val="-1"/>
        </w:rPr>
        <w:t> </w:t>
      </w:r>
      <w:r>
        <w:rPr/>
        <w:t>of </w:t>
      </w:r>
      <w:r>
        <w:rPr>
          <w:spacing w:val="-2"/>
        </w:rPr>
        <w:t>such</w:t>
      </w:r>
      <w:r>
        <w:rPr>
          <w:spacing w:val="62"/>
        </w:rPr>
        <w:t> </w:t>
      </w:r>
      <w:r>
        <w:rPr>
          <w:spacing w:val="-1"/>
        </w:rPr>
        <w:t>laborers,</w:t>
      </w:r>
      <w:r>
        <w:rPr/>
        <w:t> </w:t>
      </w:r>
      <w:r>
        <w:rPr>
          <w:spacing w:val="-1"/>
        </w:rPr>
        <w:t>subcontractors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suppliers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entitled</w:t>
      </w:r>
      <w:r>
        <w:rPr/>
        <w:t> to </w:t>
      </w:r>
      <w:r>
        <w:rPr>
          <w:spacing w:val="-1"/>
        </w:rPr>
        <w:t>claim</w:t>
      </w:r>
      <w:r>
        <w:rPr>
          <w:spacing w:val="-3"/>
        </w:rPr>
        <w:t> </w:t>
      </w:r>
      <w:r>
        <w:rPr/>
        <w:t>or </w:t>
      </w:r>
      <w:r>
        <w:rPr>
          <w:spacing w:val="-2"/>
        </w:rPr>
        <w:t>assert</w:t>
      </w:r>
      <w:r>
        <w:rPr/>
        <w:t> </w:t>
      </w:r>
      <w:r>
        <w:rPr>
          <w:spacing w:val="-1"/>
        </w:rPr>
        <w:t>any claims</w:t>
      </w:r>
      <w:r>
        <w:rPr/>
        <w:t> </w:t>
      </w:r>
      <w:r>
        <w:rPr>
          <w:spacing w:val="-1"/>
        </w:rPr>
        <w:t>against</w:t>
      </w:r>
      <w:r>
        <w:rPr>
          <w:spacing w:val="1"/>
        </w:rPr>
        <w:t> </w:t>
      </w:r>
      <w:r>
        <w:rPr>
          <w:spacing w:val="-1"/>
        </w:rPr>
        <w:t>the above described</w:t>
      </w:r>
      <w:r>
        <w:rPr>
          <w:spacing w:val="49"/>
        </w:rPr>
        <w:t> </w:t>
      </w:r>
      <w:r>
        <w:rPr>
          <w:spacing w:val="-1"/>
        </w:rPr>
        <w:t>real estate </w:t>
      </w:r>
      <w:r>
        <w:rPr/>
        <w:t>or </w:t>
      </w:r>
      <w:r>
        <w:rPr>
          <w:spacing w:val="-1"/>
        </w:rPr>
        <w:t>the improvements</w:t>
      </w:r>
      <w:r>
        <w:rPr>
          <w:spacing w:val="1"/>
        </w:rPr>
        <w:t> </w:t>
      </w:r>
      <w:r>
        <w:rPr>
          <w:spacing w:val="-1"/>
        </w:rPr>
        <w:t>thereon for</w:t>
      </w:r>
      <w:r>
        <w:rPr/>
        <w:t> </w:t>
      </w:r>
      <w:r>
        <w:rPr>
          <w:spacing w:val="-2"/>
        </w:rPr>
        <w:t>labor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materials</w:t>
      </w:r>
      <w:r>
        <w:rPr>
          <w:spacing w:val="-3"/>
        </w:rPr>
        <w:t> </w:t>
      </w:r>
      <w:r>
        <w:rPr>
          <w:spacing w:val="-1"/>
        </w:rPr>
        <w:t>furnished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the</w:t>
      </w:r>
      <w:r>
        <w:rPr>
          <w:spacing w:val="-1"/>
        </w:rPr>
        <w:t> </w:t>
      </w:r>
      <w:r>
        <w:rPr>
          <w:spacing w:val="-2"/>
        </w:rPr>
        <w:t>account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 undersigned.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17"/>
          <w:szCs w:val="17"/>
        </w:rPr>
      </w:pPr>
    </w:p>
    <w:p>
      <w:pPr>
        <w:tabs>
          <w:tab w:pos="1846" w:val="left" w:leader="none"/>
          <w:tab w:pos="4857" w:val="left" w:leader="none"/>
          <w:tab w:pos="6466" w:val="left" w:leader="none"/>
        </w:tabs>
        <w:spacing w:before="0"/>
        <w:ind w:left="100" w:right="0" w:firstLine="0"/>
        <w:jc w:val="left"/>
        <w:rPr>
          <w:rFonts w:ascii="Georgia" w:hAnsi="Georgia" w:cs="Georgia" w:eastAsia="Georgia"/>
          <w:sz w:val="18"/>
          <w:szCs w:val="18"/>
        </w:rPr>
      </w:pPr>
      <w:r>
        <w:rPr>
          <w:rFonts w:ascii="Georgia"/>
          <w:b/>
          <w:sz w:val="18"/>
        </w:rPr>
        <w:t>Signed</w:t>
      </w:r>
      <w:r>
        <w:rPr>
          <w:rFonts w:ascii="Georgia"/>
          <w:b/>
          <w:spacing w:val="-8"/>
          <w:sz w:val="18"/>
        </w:rPr>
        <w:t> </w:t>
      </w:r>
      <w:r>
        <w:rPr>
          <w:rFonts w:ascii="Georgia"/>
          <w:b/>
          <w:spacing w:val="-1"/>
          <w:sz w:val="18"/>
        </w:rPr>
        <w:t>this</w:t>
      </w:r>
      <w:r>
        <w:rPr>
          <w:rFonts w:ascii="Georgia"/>
          <w:b/>
          <w:spacing w:val="-1"/>
          <w:sz w:val="18"/>
          <w:u w:val="single" w:color="000000"/>
        </w:rPr>
        <w:tab/>
      </w:r>
      <w:r>
        <w:rPr>
          <w:rFonts w:ascii="Georgia"/>
          <w:b/>
          <w:sz w:val="18"/>
        </w:rPr>
        <w:t>day</w:t>
      </w:r>
      <w:r>
        <w:rPr>
          <w:rFonts w:ascii="Georgia"/>
          <w:b/>
          <w:spacing w:val="-4"/>
          <w:sz w:val="18"/>
        </w:rPr>
        <w:t> </w:t>
      </w:r>
      <w:r>
        <w:rPr>
          <w:rFonts w:ascii="Georgia"/>
          <w:b/>
          <w:sz w:val="18"/>
        </w:rPr>
        <w:t>of</w:t>
      </w:r>
      <w:r>
        <w:rPr>
          <w:rFonts w:ascii="Georgia"/>
          <w:b/>
          <w:sz w:val="18"/>
          <w:u w:val="single" w:color="000000"/>
        </w:rPr>
        <w:tab/>
      </w:r>
      <w:r>
        <w:rPr>
          <w:rFonts w:ascii="Georgia"/>
          <w:b/>
          <w:sz w:val="18"/>
        </w:rPr>
        <w:t>, </w:t>
      </w:r>
      <w:r>
        <w:rPr>
          <w:rFonts w:ascii="Georgia"/>
          <w:b/>
          <w:spacing w:val="-1"/>
          <w:sz w:val="18"/>
        </w:rPr>
        <w:t>20</w:t>
      </w:r>
      <w:r>
        <w:rPr>
          <w:rFonts w:ascii="Georgia"/>
          <w:b/>
          <w:spacing w:val="-1"/>
          <w:sz w:val="18"/>
          <w:u w:val="single" w:color="000000"/>
        </w:rPr>
        <w:tab/>
      </w:r>
      <w:r>
        <w:rPr>
          <w:rFonts w:ascii="Georgia"/>
          <w:b/>
          <w:sz w:val="18"/>
        </w:rPr>
        <w:t>.</w:t>
      </w:r>
      <w:r>
        <w:rPr>
          <w:rFonts w:ascii="Georgia"/>
          <w:sz w:val="18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line="240" w:lineRule="auto" w:before="5"/>
        <w:rPr>
          <w:rFonts w:ascii="Georgia" w:hAnsi="Georgia" w:cs="Georgia" w:eastAsia="Georgia"/>
          <w:b/>
          <w:bCs/>
          <w:sz w:val="13"/>
          <w:szCs w:val="13"/>
        </w:rPr>
      </w:pPr>
    </w:p>
    <w:p>
      <w:pPr>
        <w:spacing w:line="20" w:lineRule="atLeast"/>
        <w:ind w:left="5200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90.45pt;height:.550pt;mso-position-horizontal-relative:char;mso-position-vertical-relative:line" coordorigin="0,0" coordsize="3809,11">
            <v:group style="position:absolute;left:5;top:5;width:3798;height:2" coordorigin="5,5" coordsize="3798,2">
              <v:shape style="position:absolute;left:5;top:5;width:3798;height:2" coordorigin="5,5" coordsize="3798,0" path="m5,5l3803,5e" filled="false" stroked="true" strokeweight=".54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199" w:lineRule="exact" w:before="0"/>
        <w:ind w:left="5217" w:right="0" w:firstLine="0"/>
        <w:jc w:val="left"/>
        <w:rPr>
          <w:rFonts w:ascii="Georgia" w:hAnsi="Georgia" w:cs="Georgia" w:eastAsia="Georgia"/>
          <w:sz w:val="18"/>
          <w:szCs w:val="18"/>
        </w:rPr>
      </w:pPr>
      <w:r>
        <w:rPr>
          <w:rFonts w:ascii="Georgia"/>
          <w:b/>
          <w:spacing w:val="-1"/>
          <w:sz w:val="18"/>
        </w:rPr>
        <w:t>Contractor/Supplier/</w:t>
      </w:r>
      <w:r>
        <w:rPr>
          <w:rFonts w:ascii="Georgia"/>
          <w:b/>
          <w:spacing w:val="-23"/>
          <w:sz w:val="18"/>
        </w:rPr>
        <w:t> </w:t>
      </w:r>
      <w:r>
        <w:rPr>
          <w:rFonts w:ascii="Georgia"/>
          <w:b/>
          <w:spacing w:val="-1"/>
          <w:sz w:val="18"/>
        </w:rPr>
        <w:t>Subcontractor</w:t>
      </w:r>
      <w:r>
        <w:rPr>
          <w:rFonts w:ascii="Georgia"/>
          <w:sz w:val="18"/>
        </w:rPr>
      </w:r>
    </w:p>
    <w:p>
      <w:pPr>
        <w:spacing w:line="240" w:lineRule="auto" w:before="9"/>
        <w:rPr>
          <w:rFonts w:ascii="Georgia" w:hAnsi="Georgia" w:cs="Georgia" w:eastAsia="Georgia"/>
          <w:b/>
          <w:bCs/>
          <w:sz w:val="17"/>
          <w:szCs w:val="17"/>
        </w:rPr>
      </w:pPr>
    </w:p>
    <w:p>
      <w:pPr>
        <w:tabs>
          <w:tab w:pos="9012" w:val="left" w:leader="none"/>
        </w:tabs>
        <w:spacing w:before="0"/>
        <w:ind w:left="5746" w:right="2264" w:hanging="1306"/>
        <w:jc w:val="left"/>
        <w:rPr>
          <w:rFonts w:ascii="Georgia" w:hAnsi="Georgia" w:cs="Georgia" w:eastAsia="Georgia"/>
          <w:sz w:val="18"/>
          <w:szCs w:val="18"/>
        </w:rPr>
      </w:pPr>
      <w:r>
        <w:rPr>
          <w:rFonts w:ascii="Georgia"/>
          <w:b/>
          <w:spacing w:val="-1"/>
          <w:sz w:val="18"/>
        </w:rPr>
        <w:t>By:</w:t>
      </w:r>
      <w:r>
        <w:rPr>
          <w:rFonts w:ascii="Georgia"/>
          <w:b/>
          <w:spacing w:val="1"/>
          <w:sz w:val="18"/>
        </w:rPr>
        <w:t> </w:t>
      </w:r>
      <w:r>
        <w:rPr>
          <w:rFonts w:ascii="Georgia"/>
          <w:b/>
          <w:spacing w:val="1"/>
          <w:w w:val="99"/>
          <w:sz w:val="18"/>
        </w:rPr>
      </w:r>
      <w:r>
        <w:rPr>
          <w:rFonts w:ascii="Georgia"/>
          <w:b/>
          <w:w w:val="99"/>
          <w:sz w:val="18"/>
          <w:u w:val="single" w:color="000000"/>
        </w:rPr>
        <w:t> </w:t>
      </w:r>
      <w:r>
        <w:rPr>
          <w:rFonts w:ascii="Georgia"/>
          <w:b/>
          <w:sz w:val="18"/>
          <w:u w:val="single" w:color="000000"/>
        </w:rPr>
        <w:tab/>
        <w:tab/>
      </w:r>
      <w:r>
        <w:rPr>
          <w:rFonts w:ascii="Georgia"/>
          <w:b/>
          <w:sz w:val="18"/>
        </w:rPr>
      </w:r>
      <w:r>
        <w:rPr>
          <w:rFonts w:ascii="Georgia"/>
          <w:b/>
          <w:spacing w:val="21"/>
          <w:sz w:val="18"/>
        </w:rPr>
        <w:t> </w:t>
      </w:r>
      <w:r>
        <w:rPr>
          <w:rFonts w:ascii="Georgia"/>
          <w:b/>
          <w:spacing w:val="-1"/>
          <w:w w:val="95"/>
          <w:sz w:val="18"/>
        </w:rPr>
        <w:t>Name</w:t>
      </w:r>
      <w:r>
        <w:rPr>
          <w:rFonts w:ascii="Georgia"/>
          <w:b/>
          <w:spacing w:val="25"/>
          <w:w w:val="95"/>
          <w:sz w:val="18"/>
        </w:rPr>
        <w:t> </w:t>
      </w:r>
      <w:r>
        <w:rPr>
          <w:rFonts w:ascii="Georgia"/>
          <w:b/>
          <w:sz w:val="18"/>
        </w:rPr>
        <w:t>and</w:t>
      </w:r>
      <w:r>
        <w:rPr>
          <w:rFonts w:ascii="Georgia"/>
          <w:b/>
          <w:spacing w:val="-4"/>
          <w:sz w:val="18"/>
        </w:rPr>
        <w:t> </w:t>
      </w:r>
      <w:r>
        <w:rPr>
          <w:rFonts w:ascii="Georgia"/>
          <w:b/>
          <w:spacing w:val="-1"/>
          <w:sz w:val="18"/>
        </w:rPr>
        <w:t>Title</w:t>
      </w:r>
      <w:r>
        <w:rPr>
          <w:rFonts w:ascii="Georgia"/>
          <w:sz w:val="18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18"/>
          <w:szCs w:val="18"/>
        </w:rPr>
      </w:pPr>
    </w:p>
    <w:p>
      <w:pPr>
        <w:spacing w:line="240" w:lineRule="auto" w:before="7"/>
        <w:rPr>
          <w:rFonts w:ascii="Georgia" w:hAnsi="Georgia" w:cs="Georgia" w:eastAsia="Georgia"/>
          <w:b/>
          <w:bCs/>
          <w:sz w:val="17"/>
          <w:szCs w:val="17"/>
        </w:rPr>
      </w:pPr>
    </w:p>
    <w:p>
      <w:pPr>
        <w:tabs>
          <w:tab w:pos="4950" w:val="left" w:leader="none"/>
          <w:tab w:pos="7706" w:val="left" w:leader="none"/>
          <w:tab w:pos="8561" w:val="left" w:leader="none"/>
        </w:tabs>
        <w:spacing w:before="0"/>
        <w:ind w:left="100" w:right="0" w:firstLine="0"/>
        <w:jc w:val="left"/>
        <w:rPr>
          <w:rFonts w:ascii="Georgia" w:hAnsi="Georgia" w:cs="Georgia" w:eastAsia="Georgia"/>
          <w:sz w:val="18"/>
          <w:szCs w:val="18"/>
        </w:rPr>
      </w:pPr>
      <w:r>
        <w:rPr>
          <w:rFonts w:ascii="Georgia"/>
          <w:b/>
          <w:spacing w:val="-1"/>
          <w:sz w:val="18"/>
        </w:rPr>
        <w:t>Subscribed</w:t>
      </w:r>
      <w:r>
        <w:rPr>
          <w:rFonts w:ascii="Georgia"/>
          <w:b/>
          <w:spacing w:val="-5"/>
          <w:sz w:val="18"/>
        </w:rPr>
        <w:t> </w:t>
      </w:r>
      <w:r>
        <w:rPr>
          <w:rFonts w:ascii="Georgia"/>
          <w:b/>
          <w:sz w:val="18"/>
        </w:rPr>
        <w:t>and</w:t>
      </w:r>
      <w:r>
        <w:rPr>
          <w:rFonts w:ascii="Georgia"/>
          <w:b/>
          <w:spacing w:val="-4"/>
          <w:sz w:val="18"/>
        </w:rPr>
        <w:t> </w:t>
      </w:r>
      <w:r>
        <w:rPr>
          <w:rFonts w:ascii="Georgia"/>
          <w:b/>
          <w:spacing w:val="-1"/>
          <w:sz w:val="18"/>
        </w:rPr>
        <w:t>sworn</w:t>
      </w:r>
      <w:r>
        <w:rPr>
          <w:rFonts w:ascii="Georgia"/>
          <w:b/>
          <w:spacing w:val="-8"/>
          <w:sz w:val="18"/>
        </w:rPr>
        <w:t> </w:t>
      </w:r>
      <w:r>
        <w:rPr>
          <w:rFonts w:ascii="Georgia"/>
          <w:b/>
          <w:spacing w:val="-1"/>
          <w:sz w:val="18"/>
        </w:rPr>
        <w:t>to</w:t>
      </w:r>
      <w:r>
        <w:rPr>
          <w:rFonts w:ascii="Georgia"/>
          <w:b/>
          <w:spacing w:val="-4"/>
          <w:sz w:val="18"/>
        </w:rPr>
        <w:t> </w:t>
      </w:r>
      <w:r>
        <w:rPr>
          <w:rFonts w:ascii="Georgia"/>
          <w:b/>
          <w:spacing w:val="-1"/>
          <w:sz w:val="18"/>
        </w:rPr>
        <w:t>before</w:t>
      </w:r>
      <w:r>
        <w:rPr>
          <w:rFonts w:ascii="Georgia"/>
          <w:b/>
          <w:spacing w:val="-5"/>
          <w:sz w:val="18"/>
        </w:rPr>
        <w:t> </w:t>
      </w:r>
      <w:r>
        <w:rPr>
          <w:rFonts w:ascii="Georgia"/>
          <w:b/>
          <w:sz w:val="18"/>
        </w:rPr>
        <w:t>me</w:t>
      </w:r>
      <w:r>
        <w:rPr>
          <w:rFonts w:ascii="Georgia"/>
          <w:b/>
          <w:spacing w:val="-6"/>
          <w:sz w:val="18"/>
        </w:rPr>
        <w:t> </w:t>
      </w:r>
      <w:r>
        <w:rPr>
          <w:rFonts w:ascii="Georgia"/>
          <w:b/>
          <w:spacing w:val="-1"/>
          <w:sz w:val="18"/>
        </w:rPr>
        <w:t>this</w:t>
      </w:r>
      <w:r>
        <w:rPr>
          <w:rFonts w:ascii="Georgia"/>
          <w:b/>
          <w:spacing w:val="-1"/>
          <w:sz w:val="18"/>
          <w:u w:val="single" w:color="000000"/>
        </w:rPr>
        <w:tab/>
      </w:r>
      <w:r>
        <w:rPr>
          <w:rFonts w:ascii="Georgia"/>
          <w:b/>
          <w:sz w:val="18"/>
        </w:rPr>
        <w:t>day</w:t>
      </w:r>
      <w:r>
        <w:rPr>
          <w:rFonts w:ascii="Georgia"/>
          <w:b/>
          <w:spacing w:val="-3"/>
          <w:sz w:val="18"/>
        </w:rPr>
        <w:t> </w:t>
      </w:r>
      <w:r>
        <w:rPr>
          <w:rFonts w:ascii="Georgia"/>
          <w:b/>
          <w:sz w:val="18"/>
        </w:rPr>
        <w:t>of</w:t>
      </w:r>
      <w:r>
        <w:rPr>
          <w:rFonts w:ascii="Georgia"/>
          <w:b/>
          <w:sz w:val="18"/>
          <w:u w:val="single" w:color="000000"/>
        </w:rPr>
        <w:tab/>
      </w:r>
      <w:r>
        <w:rPr>
          <w:rFonts w:ascii="Georgia"/>
          <w:b/>
          <w:sz w:val="18"/>
        </w:rPr>
        <w:t>,</w:t>
      </w:r>
      <w:r>
        <w:rPr>
          <w:rFonts w:ascii="Georgia"/>
          <w:b/>
          <w:spacing w:val="7"/>
          <w:sz w:val="18"/>
        </w:rPr>
        <w:t> </w:t>
      </w:r>
      <w:r>
        <w:rPr>
          <w:rFonts w:ascii="Georgia"/>
          <w:b/>
          <w:spacing w:val="-2"/>
          <w:sz w:val="18"/>
        </w:rPr>
        <w:t>20</w:t>
      </w:r>
      <w:r>
        <w:rPr>
          <w:rFonts w:ascii="Georgia"/>
          <w:b/>
          <w:spacing w:val="-2"/>
          <w:sz w:val="18"/>
          <w:u w:val="single" w:color="000000"/>
        </w:rPr>
        <w:tab/>
      </w:r>
      <w:r>
        <w:rPr>
          <w:rFonts w:ascii="Georgia"/>
          <w:b/>
          <w:sz w:val="18"/>
        </w:rPr>
        <w:t>.</w:t>
      </w:r>
      <w:r>
        <w:rPr>
          <w:rFonts w:ascii="Georgia"/>
          <w:sz w:val="18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</w:p>
    <w:p>
      <w:pPr>
        <w:spacing w:after="0" w:line="240" w:lineRule="auto"/>
        <w:rPr>
          <w:rFonts w:ascii="Georgia" w:hAnsi="Georgia" w:cs="Georgia" w:eastAsia="Georgia"/>
          <w:sz w:val="20"/>
          <w:szCs w:val="20"/>
        </w:rPr>
        <w:sectPr>
          <w:type w:val="continuous"/>
          <w:pgSz w:w="12240" w:h="15840"/>
          <w:pgMar w:top="360" w:bottom="280" w:left="620" w:right="340"/>
        </w:sectPr>
      </w:pPr>
    </w:p>
    <w:p>
      <w:pPr>
        <w:spacing w:line="240" w:lineRule="auto" w:before="6"/>
        <w:rPr>
          <w:rFonts w:ascii="Georgia" w:hAnsi="Georgia" w:cs="Georgia" w:eastAsia="Georgia"/>
          <w:b/>
          <w:bCs/>
          <w:sz w:val="17"/>
          <w:szCs w:val="17"/>
        </w:rPr>
      </w:pPr>
    </w:p>
    <w:p>
      <w:pPr>
        <w:tabs>
          <w:tab w:pos="3634" w:val="left" w:leader="none"/>
        </w:tabs>
        <w:spacing w:before="0"/>
        <w:ind w:left="100" w:right="0" w:firstLine="0"/>
        <w:jc w:val="left"/>
        <w:rPr>
          <w:rFonts w:ascii="Georgia" w:hAnsi="Georgia" w:cs="Georgia" w:eastAsia="Georgia"/>
          <w:sz w:val="18"/>
          <w:szCs w:val="18"/>
        </w:rPr>
      </w:pPr>
      <w:r>
        <w:rPr>
          <w:rFonts w:ascii="Georgia"/>
          <w:b/>
          <w:sz w:val="18"/>
        </w:rPr>
        <w:t>My</w:t>
      </w:r>
      <w:r>
        <w:rPr>
          <w:rFonts w:ascii="Georgia"/>
          <w:b/>
          <w:spacing w:val="-9"/>
          <w:sz w:val="18"/>
        </w:rPr>
        <w:t> </w:t>
      </w:r>
      <w:r>
        <w:rPr>
          <w:rFonts w:ascii="Georgia"/>
          <w:b/>
          <w:spacing w:val="-1"/>
          <w:sz w:val="18"/>
        </w:rPr>
        <w:t>Commission</w:t>
      </w:r>
      <w:r>
        <w:rPr>
          <w:rFonts w:ascii="Georgia"/>
          <w:b/>
          <w:spacing w:val="-9"/>
          <w:sz w:val="18"/>
        </w:rPr>
        <w:t> </w:t>
      </w:r>
      <w:r>
        <w:rPr>
          <w:rFonts w:ascii="Georgia"/>
          <w:b/>
          <w:spacing w:val="-1"/>
          <w:sz w:val="18"/>
        </w:rPr>
        <w:t>Expires:</w:t>
      </w:r>
      <w:r>
        <w:rPr>
          <w:rFonts w:ascii="Georgia"/>
          <w:b/>
          <w:spacing w:val="-2"/>
          <w:sz w:val="18"/>
        </w:rPr>
        <w:t> </w:t>
      </w:r>
      <w:r>
        <w:rPr>
          <w:rFonts w:ascii="Georgia"/>
          <w:b/>
          <w:spacing w:val="-2"/>
          <w:w w:val="99"/>
          <w:sz w:val="18"/>
        </w:rPr>
      </w:r>
      <w:r>
        <w:rPr>
          <w:rFonts w:ascii="Georgia"/>
          <w:b/>
          <w:w w:val="99"/>
          <w:sz w:val="18"/>
          <w:u w:val="single" w:color="000000"/>
        </w:rPr>
        <w:t> </w:t>
      </w:r>
      <w:r>
        <w:rPr>
          <w:rFonts w:ascii="Georgia"/>
          <w:b/>
          <w:sz w:val="18"/>
          <w:u w:val="single" w:color="000000"/>
        </w:rPr>
        <w:tab/>
      </w:r>
      <w:r>
        <w:rPr>
          <w:rFonts w:ascii="Georgia"/>
          <w:b/>
          <w:sz w:val="18"/>
        </w:rPr>
      </w:r>
      <w:r>
        <w:rPr>
          <w:rFonts w:ascii="Georgia"/>
          <w:sz w:val="18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20"/>
          <w:szCs w:val="20"/>
        </w:rPr>
      </w:pPr>
      <w:r>
        <w:rPr/>
        <w:br w:type="column"/>
      </w:r>
      <w:r>
        <w:rPr>
          <w:rFonts w:ascii="Georgia"/>
          <w:b/>
          <w:sz w:val="20"/>
        </w:rPr>
      </w:r>
    </w:p>
    <w:p>
      <w:pPr>
        <w:spacing w:line="240" w:lineRule="auto" w:before="5"/>
        <w:rPr>
          <w:rFonts w:ascii="Georgia" w:hAnsi="Georgia" w:cs="Georgia" w:eastAsia="Georgia"/>
          <w:b/>
          <w:bCs/>
          <w:sz w:val="13"/>
          <w:szCs w:val="13"/>
        </w:rPr>
      </w:pPr>
    </w:p>
    <w:p>
      <w:pPr>
        <w:spacing w:line="20" w:lineRule="atLeast"/>
        <w:ind w:left="32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77.95pt;height:.550pt;mso-position-horizontal-relative:char;mso-position-vertical-relative:line" coordorigin="0,0" coordsize="3559,11">
            <v:group style="position:absolute;left:5;top:5;width:3548;height:2" coordorigin="5,5" coordsize="3548,2">
              <v:shape style="position:absolute;left:5;top:5;width:3548;height:2" coordorigin="5,5" coordsize="3548,0" path="m5,5l3553,5e" filled="false" stroked="true" strokeweight=".54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before="0"/>
        <w:ind w:left="100" w:right="0" w:firstLine="0"/>
        <w:jc w:val="left"/>
        <w:rPr>
          <w:rFonts w:ascii="Georgia" w:hAnsi="Georgia" w:cs="Georgia" w:eastAsia="Georgia"/>
          <w:sz w:val="18"/>
          <w:szCs w:val="18"/>
        </w:rPr>
      </w:pPr>
      <w:r>
        <w:rPr>
          <w:rFonts w:ascii="Georgia"/>
          <w:b/>
          <w:spacing w:val="-1"/>
          <w:sz w:val="18"/>
        </w:rPr>
        <w:t>Notary</w:t>
      </w:r>
      <w:r>
        <w:rPr>
          <w:rFonts w:ascii="Georgia"/>
          <w:b/>
          <w:spacing w:val="-3"/>
          <w:sz w:val="18"/>
        </w:rPr>
        <w:t> </w:t>
      </w:r>
      <w:r>
        <w:rPr>
          <w:rFonts w:ascii="Georgia"/>
          <w:b/>
          <w:spacing w:val="-1"/>
          <w:sz w:val="18"/>
        </w:rPr>
        <w:t>Public</w:t>
      </w:r>
      <w:r>
        <w:rPr>
          <w:rFonts w:ascii="Georgia"/>
          <w:sz w:val="18"/>
        </w:rPr>
      </w:r>
    </w:p>
    <w:p>
      <w:pPr>
        <w:spacing w:after="0"/>
        <w:jc w:val="left"/>
        <w:rPr>
          <w:rFonts w:ascii="Georgia" w:hAnsi="Georgia" w:cs="Georgia" w:eastAsia="Georgia"/>
          <w:sz w:val="18"/>
          <w:szCs w:val="18"/>
        </w:rPr>
        <w:sectPr>
          <w:type w:val="continuous"/>
          <w:pgSz w:w="12240" w:h="15840"/>
          <w:pgMar w:top="360" w:bottom="280" w:left="620" w:right="340"/>
          <w:cols w:num="2" w:equalWidth="0">
            <w:col w:w="3635" w:space="2846"/>
            <w:col w:w="4799"/>
          </w:cols>
        </w:sectPr>
      </w:pPr>
    </w:p>
    <w:p>
      <w:pPr>
        <w:spacing w:line="240" w:lineRule="auto" w:before="7"/>
        <w:rPr>
          <w:rFonts w:ascii="Georgia" w:hAnsi="Georgia" w:cs="Georgia" w:eastAsia="Georgia"/>
          <w:b/>
          <w:bCs/>
          <w:sz w:val="10"/>
          <w:szCs w:val="10"/>
        </w:rPr>
      </w:pPr>
    </w:p>
    <w:p>
      <w:pPr>
        <w:tabs>
          <w:tab w:pos="3615" w:val="left" w:leader="none"/>
        </w:tabs>
        <w:spacing w:before="80"/>
        <w:ind w:left="145" w:right="0" w:firstLine="0"/>
        <w:jc w:val="left"/>
        <w:rPr>
          <w:rFonts w:ascii="Georgia" w:hAnsi="Georgia" w:cs="Georgia" w:eastAsia="Georgia"/>
          <w:sz w:val="18"/>
          <w:szCs w:val="18"/>
        </w:rPr>
      </w:pPr>
      <w:r>
        <w:rPr>
          <w:rFonts w:ascii="Georgia"/>
          <w:b/>
          <w:sz w:val="18"/>
        </w:rPr>
        <w:t>My</w:t>
      </w:r>
      <w:r>
        <w:rPr>
          <w:rFonts w:ascii="Georgia"/>
          <w:b/>
          <w:spacing w:val="-9"/>
          <w:sz w:val="18"/>
        </w:rPr>
        <w:t> </w:t>
      </w:r>
      <w:r>
        <w:rPr>
          <w:rFonts w:ascii="Georgia"/>
          <w:b/>
          <w:spacing w:val="-1"/>
          <w:sz w:val="18"/>
        </w:rPr>
        <w:t>Commission</w:t>
      </w:r>
      <w:r>
        <w:rPr>
          <w:rFonts w:ascii="Georgia"/>
          <w:b/>
          <w:spacing w:val="-8"/>
          <w:sz w:val="18"/>
        </w:rPr>
        <w:t> </w:t>
      </w:r>
      <w:r>
        <w:rPr>
          <w:rFonts w:ascii="Georgia"/>
          <w:b/>
          <w:spacing w:val="-1"/>
          <w:sz w:val="18"/>
        </w:rPr>
        <w:t>Number:</w:t>
      </w:r>
      <w:r>
        <w:rPr>
          <w:rFonts w:ascii="Georgia"/>
          <w:b/>
          <w:spacing w:val="-2"/>
          <w:sz w:val="18"/>
        </w:rPr>
        <w:t> </w:t>
      </w:r>
      <w:r>
        <w:rPr>
          <w:rFonts w:ascii="Georgia"/>
          <w:b/>
          <w:spacing w:val="-2"/>
          <w:w w:val="99"/>
          <w:sz w:val="18"/>
        </w:rPr>
      </w:r>
      <w:r>
        <w:rPr>
          <w:rFonts w:ascii="Georgia"/>
          <w:b/>
          <w:w w:val="99"/>
          <w:sz w:val="18"/>
          <w:u w:val="single" w:color="000000"/>
        </w:rPr>
        <w:t> </w:t>
      </w:r>
      <w:r>
        <w:rPr>
          <w:rFonts w:ascii="Georgia"/>
          <w:b/>
          <w:sz w:val="18"/>
          <w:u w:val="single" w:color="000000"/>
        </w:rPr>
        <w:tab/>
      </w:r>
      <w:r>
        <w:rPr>
          <w:rFonts w:ascii="Georgia"/>
          <w:b/>
          <w:sz w:val="18"/>
        </w:rPr>
      </w:r>
      <w:r>
        <w:rPr>
          <w:rFonts w:ascii="Georgia"/>
          <w:sz w:val="18"/>
        </w:rPr>
      </w:r>
    </w:p>
    <w:p>
      <w:pPr>
        <w:pStyle w:val="BodyText"/>
        <w:spacing w:line="240" w:lineRule="auto" w:before="39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04/2012</w:t>
      </w:r>
    </w:p>
    <w:sectPr>
      <w:type w:val="continuous"/>
      <w:pgSz w:w="12240" w:h="15840"/>
      <w:pgMar w:top="360" w:bottom="280" w:left="6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9"/>
      <w:ind w:left="100"/>
    </w:pPr>
    <w:rPr>
      <w:rFonts w:ascii="Georgia" w:hAnsi="Georgia" w:eastAsia="Georgia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2016-08-12T18:13:45Z</dcterms:created>
  <dcterms:modified xsi:type="dcterms:W3CDTF">2016-08-12T18:13:45Z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2016-08-12T00:00:00Z</vt:filetime>
  </property>
</Properties>
</file>